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CE" w:rsidRPr="00082FCE" w:rsidRDefault="00082FCE" w:rsidP="00082FCE">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082FCE">
        <w:rPr>
          <w:rFonts w:ascii="Tahoma" w:eastAsia="Times New Roman" w:hAnsi="Tahoma" w:cs="Tahoma"/>
          <w:b/>
          <w:bCs/>
          <w:sz w:val="28"/>
          <w:szCs w:val="28"/>
          <w:lang w:eastAsia="lt-LT"/>
        </w:rPr>
        <w:t xml:space="preserve">Seimo narės Rimos Baškienės pranešimas 2010 06 08 Seimo plenariniame </w:t>
      </w:r>
      <w:proofErr w:type="spellStart"/>
      <w:r w:rsidRPr="00082FCE">
        <w:rPr>
          <w:rFonts w:ascii="Tahoma" w:eastAsia="Times New Roman" w:hAnsi="Tahoma" w:cs="Tahoma"/>
          <w:b/>
          <w:bCs/>
          <w:sz w:val="28"/>
          <w:szCs w:val="28"/>
          <w:lang w:eastAsia="lt-LT"/>
        </w:rPr>
        <w:t>posedyje</w:t>
      </w:r>
      <w:proofErr w:type="spellEnd"/>
    </w:p>
    <w:p w:rsidR="00082FCE" w:rsidRPr="00082FCE" w:rsidRDefault="00082FCE" w:rsidP="00082FCE">
      <w:pPr>
        <w:spacing w:after="0" w:line="240" w:lineRule="auto"/>
        <w:rPr>
          <w:rFonts w:ascii="Tahoma" w:eastAsia="Times New Roman" w:hAnsi="Tahoma" w:cs="Tahoma"/>
          <w:sz w:val="14"/>
          <w:szCs w:val="14"/>
          <w:lang w:eastAsia="lt-LT"/>
        </w:rPr>
      </w:pP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Kadangi sulaukiau eilės klausimų noriu išsakyti keletą pastebėjimų ir pasiūlymų dėl birželio 3 d. Seimo vakariniame plenariniame posėdyje iškeltų abejonių, kad neva buvo pažeistas </w:t>
      </w:r>
      <w:proofErr w:type="spellStart"/>
      <w:r w:rsidRPr="00082FCE">
        <w:rPr>
          <w:rFonts w:ascii="Times New Roman" w:eastAsia="Times New Roman" w:hAnsi="Times New Roman" w:cs="Times New Roman"/>
          <w:sz w:val="24"/>
          <w:szCs w:val="24"/>
          <w:lang w:eastAsia="lt-LT"/>
        </w:rPr>
        <w:t>vienasmeniškumo</w:t>
      </w:r>
      <w:proofErr w:type="spellEnd"/>
      <w:r w:rsidRPr="00082FCE">
        <w:rPr>
          <w:rFonts w:ascii="Times New Roman" w:eastAsia="Times New Roman" w:hAnsi="Times New Roman" w:cs="Times New Roman"/>
          <w:sz w:val="24"/>
          <w:szCs w:val="24"/>
          <w:lang w:eastAsia="lt-LT"/>
        </w:rPr>
        <w:t xml:space="preserve"> principas (balsuojama už kitą Seimo narį).</w:t>
      </w:r>
    </w:p>
    <w:p w:rsidR="00082FCE" w:rsidRPr="00082FCE" w:rsidRDefault="00082FCE" w:rsidP="00082FCE">
      <w:pPr>
        <w:spacing w:after="0" w:line="240" w:lineRule="auto"/>
        <w:jc w:val="both"/>
        <w:rPr>
          <w:rFonts w:ascii="Times New Roman" w:eastAsia="Times New Roman" w:hAnsi="Times New Roman" w:cs="Times New Roman"/>
          <w:sz w:val="14"/>
          <w:szCs w:val="14"/>
          <w:lang w:eastAsia="lt-LT"/>
        </w:rPr>
      </w:pP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Seimo narys D. A. Barakauskas suabejojo balsavimo skaidrumu kairėje pusėje. Šį suabejojimą priėmiau asmeniškai. Bandžiau įtikinti kolegą, kad jis klysta ir gindama Seimo ir savo garbę pasakiau emocingą posakį už kurį vėliau jo atsiprašiau.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Į kaltinimų aiškinimosi procesą aktyviai įsijungė ir Krikščionių partijos frakcija, jos seniūnas V. Žiemelis kreipėsi į Seimo Etikos ir procedūrų komisiją. </w:t>
      </w:r>
    </w:p>
    <w:p w:rsidR="00082FCE" w:rsidRPr="00082FCE" w:rsidRDefault="00082FCE" w:rsidP="00082FCE">
      <w:pPr>
        <w:spacing w:after="0" w:line="240" w:lineRule="auto"/>
        <w:jc w:val="both"/>
        <w:rPr>
          <w:rFonts w:ascii="Times New Roman" w:eastAsia="Times New Roman" w:hAnsi="Times New Roman" w:cs="Times New Roman"/>
          <w:sz w:val="14"/>
          <w:szCs w:val="14"/>
          <w:lang w:eastAsia="lt-LT"/>
        </w:rPr>
      </w:pP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Dabar įtarimai jau išsklaidyti ir paneigti, nes Seimo Etikos ir procedūrų komisijoje buvo peržiūrėtas vaizdo įrašas (dėl kurio ir pati kreipiausi į Seimo kanclerį Joną Milerių).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Seimo Etikos ir procedūrų komisijos informaciją, kad Seimo vaizdo įrašais nustatyta, jog buvo balsuota vienasmeniškai, nepažeidžiant Seimo statute įtvirtinto balsavimo </w:t>
      </w:r>
      <w:proofErr w:type="spellStart"/>
      <w:r w:rsidRPr="00082FCE">
        <w:rPr>
          <w:rFonts w:ascii="Times New Roman" w:eastAsia="Times New Roman" w:hAnsi="Times New Roman" w:cs="Times New Roman"/>
          <w:sz w:val="24"/>
          <w:szCs w:val="24"/>
          <w:lang w:eastAsia="lt-LT"/>
        </w:rPr>
        <w:t>vienasmeniškumo</w:t>
      </w:r>
      <w:proofErr w:type="spellEnd"/>
      <w:r w:rsidRPr="00082FCE">
        <w:rPr>
          <w:rFonts w:ascii="Times New Roman" w:eastAsia="Times New Roman" w:hAnsi="Times New Roman" w:cs="Times New Roman"/>
          <w:sz w:val="24"/>
          <w:szCs w:val="24"/>
          <w:lang w:eastAsia="lt-LT"/>
        </w:rPr>
        <w:t xml:space="preserve"> principo, Jums išdalinau. (Nors ne visi Seimo nariai šia patikėjo, ir patys ėjo peržiūrėti vaizdo įrašo – svarbu, kad įsitikino.)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Ačiū Seimo informacijos technologijų specialistams, kurie užtikrino Seimo darbo filmavimą, juk kaip kitaip būtų buvę galima įrodyti tiesą, nes mano žodžiais, kad kolega abejodamas balsavimo skaidrumu apsiriko, - nebuvo tikima. </w:t>
      </w:r>
    </w:p>
    <w:p w:rsidR="00082FCE" w:rsidRPr="00082FCE" w:rsidRDefault="00082FCE" w:rsidP="00082FCE">
      <w:pPr>
        <w:spacing w:after="0" w:line="240" w:lineRule="auto"/>
        <w:jc w:val="both"/>
        <w:rPr>
          <w:rFonts w:ascii="Times New Roman" w:eastAsia="Times New Roman" w:hAnsi="Times New Roman" w:cs="Times New Roman"/>
          <w:sz w:val="14"/>
          <w:szCs w:val="14"/>
          <w:lang w:eastAsia="lt-LT"/>
        </w:rPr>
      </w:pP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Niekur nėra nurodyta, kad negalima paspaudus balsavimo mygtuką pakilti ir išeiti iš savo vietos. Todėl gal kiek ironizuodama nuoširdžiai patariu – to nedarykite patys ir neleiskite šalia sėdintiems kolegoms pabalsavus išeiti, kol švieslentėje neužsidegs balsavimo rezultatai, nes galite būti apkaltinti balsavę už savo suolo draugą. </w:t>
      </w:r>
    </w:p>
    <w:p w:rsidR="00082FCE" w:rsidRPr="00082FCE" w:rsidRDefault="00082FCE" w:rsidP="00082FCE">
      <w:pPr>
        <w:spacing w:after="0" w:line="240" w:lineRule="auto"/>
        <w:jc w:val="both"/>
        <w:rPr>
          <w:rFonts w:ascii="Times New Roman" w:eastAsia="Times New Roman" w:hAnsi="Times New Roman" w:cs="Times New Roman"/>
          <w:sz w:val="14"/>
          <w:szCs w:val="14"/>
          <w:lang w:eastAsia="lt-LT"/>
        </w:rPr>
      </w:pP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Džiaugiuosi visais, kurie nori išsiaiškinti tiesą. Bet pažiūrėkime į šį atvejį kitu kampu - iš moraliosios pusės. Stebina tai, kad kažkas suskubo pranešti žiniasklaidai. (Beje, noriu padėkoti daliai žurnalistų, kurie man skambino, jie, priešingai nei dalis kolegų Seimo narių, patikėjo mano paaiškinimu ir kol neįsitikino kaltinimų pagrįstumu, jokios informacijos neskelbė viešai.)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Jau kitą dieną, kažkieno iškviesta, atskubėjo LNK televizija. Kaltinimus, kad aš balsavau už Agnę </w:t>
      </w:r>
      <w:proofErr w:type="spellStart"/>
      <w:r w:rsidRPr="00082FCE">
        <w:rPr>
          <w:rFonts w:ascii="Times New Roman" w:eastAsia="Times New Roman" w:hAnsi="Times New Roman" w:cs="Times New Roman"/>
          <w:sz w:val="24"/>
          <w:szCs w:val="24"/>
          <w:lang w:eastAsia="lt-LT"/>
        </w:rPr>
        <w:t>Zuokienę</w:t>
      </w:r>
      <w:proofErr w:type="spellEnd"/>
      <w:r w:rsidRPr="00082FCE">
        <w:rPr>
          <w:rFonts w:ascii="Times New Roman" w:eastAsia="Times New Roman" w:hAnsi="Times New Roman" w:cs="Times New Roman"/>
          <w:sz w:val="24"/>
          <w:szCs w:val="24"/>
          <w:lang w:eastAsia="lt-LT"/>
        </w:rPr>
        <w:t xml:space="preserve"> - kaip faktą, net neišsiaiškinę, žiniasklaidai komentavo kolegos A. Mazuronis ir P. Gražulis. Visuomenėje buvo paskleista netiesa. Už tokius kaltinimus galėčiau kreiptis į Seimo Etikos ir procedūrų komisiją, tačiau negaišinsiu komisijos laiko, nors kolegos ir neišdrįso atsiprašyti. Galima tik svarstyti kodėl kolegos taip elgėsi? Galiu numanyti, kad esu neparanki kai kam už savo principingumą. Neparanki, kad dirbant specialiojoje tyrimo komisijoje dėl Seimo narių A. </w:t>
      </w:r>
      <w:proofErr w:type="spellStart"/>
      <w:r w:rsidRPr="00082FCE">
        <w:rPr>
          <w:rFonts w:ascii="Times New Roman" w:eastAsia="Times New Roman" w:hAnsi="Times New Roman" w:cs="Times New Roman"/>
          <w:sz w:val="24"/>
          <w:szCs w:val="24"/>
          <w:lang w:eastAsia="lt-LT"/>
        </w:rPr>
        <w:t>Sacharuko</w:t>
      </w:r>
      <w:proofErr w:type="spellEnd"/>
      <w:r w:rsidRPr="00082FCE">
        <w:rPr>
          <w:rFonts w:ascii="Times New Roman" w:eastAsia="Times New Roman" w:hAnsi="Times New Roman" w:cs="Times New Roman"/>
          <w:sz w:val="24"/>
          <w:szCs w:val="24"/>
          <w:lang w:eastAsia="lt-LT"/>
        </w:rPr>
        <w:t xml:space="preserve"> ir L. Karaliaus apkaltos turėjau savo nuomonę ir, nors buvau kai kurių ponų įtikinėjama, nuomonės nepakeičiau. Todėl naivu galvoti, kad aš galėčiau balsuoti už kitą Seimo narį, labiau tikėtina, kad pasinaudojant šia situacija buvo siekiama mesti šešėlį, tuo parodant, kad Seime yra ir daugiau neatsakingų Seimo narių.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Nepagristais įtarinėjimais žeminame ne tik konkretų asmenį, žeminame Seimą kaip instituciją, visuomenei  vėl formuodami naują nepasitikėjimo Seimo nariais bangą. Gaišinamas Seimo narių, Etikos ir procedūrų komisijos darbo laikas.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xml:space="preserve">Mums šios kadencijos Seime dar teks dirbti ganėtinai ilgai, todėl linkiu visiems išminties, tikėjimo ir  daugiau pasitikėjimo vieni kitais bei kaskart prisiminti politiko garbės kodeksą. </w:t>
      </w:r>
    </w:p>
    <w:p w:rsidR="00082FCE" w:rsidRPr="00082FCE" w:rsidRDefault="00082FCE" w:rsidP="00082FCE">
      <w:pPr>
        <w:spacing w:after="0" w:line="240" w:lineRule="auto"/>
        <w:jc w:val="both"/>
        <w:rPr>
          <w:rFonts w:ascii="Times New Roman" w:eastAsia="Times New Roman" w:hAnsi="Times New Roman" w:cs="Times New Roman"/>
          <w:sz w:val="24"/>
          <w:szCs w:val="24"/>
          <w:lang w:eastAsia="lt-LT"/>
        </w:rPr>
      </w:pPr>
      <w:r w:rsidRPr="00082FCE">
        <w:rPr>
          <w:rFonts w:ascii="Times New Roman" w:eastAsia="Times New Roman" w:hAnsi="Times New Roman" w:cs="Times New Roman"/>
          <w:sz w:val="24"/>
          <w:szCs w:val="24"/>
          <w:lang w:eastAsia="lt-LT"/>
        </w:rPr>
        <w:t> </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CE"/>
    <w:rsid w:val="00082FCE"/>
    <w:rsid w:val="0018062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82FC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82FCE"/>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82FC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82FC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82FCE"/>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82FC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524">
      <w:bodyDiv w:val="1"/>
      <w:marLeft w:val="30"/>
      <w:marRight w:val="30"/>
      <w:marTop w:val="0"/>
      <w:marBottom w:val="0"/>
      <w:divBdr>
        <w:top w:val="none" w:sz="0" w:space="0" w:color="auto"/>
        <w:left w:val="none" w:sz="0" w:space="0" w:color="auto"/>
        <w:bottom w:val="none" w:sz="0" w:space="0" w:color="auto"/>
        <w:right w:val="none" w:sz="0" w:space="0" w:color="auto"/>
      </w:divBdr>
      <w:divsChild>
        <w:div w:id="848837909">
          <w:marLeft w:val="0"/>
          <w:marRight w:val="0"/>
          <w:marTop w:val="0"/>
          <w:marBottom w:val="0"/>
          <w:divBdr>
            <w:top w:val="none" w:sz="0" w:space="0" w:color="auto"/>
            <w:left w:val="none" w:sz="0" w:space="0" w:color="auto"/>
            <w:bottom w:val="none" w:sz="0" w:space="0" w:color="auto"/>
            <w:right w:val="none" w:sz="0" w:space="0" w:color="auto"/>
          </w:divBdr>
          <w:divsChild>
            <w:div w:id="797145194">
              <w:marLeft w:val="0"/>
              <w:marRight w:val="0"/>
              <w:marTop w:val="0"/>
              <w:marBottom w:val="0"/>
              <w:divBdr>
                <w:top w:val="none" w:sz="0" w:space="0" w:color="auto"/>
                <w:left w:val="none" w:sz="0" w:space="0" w:color="auto"/>
                <w:bottom w:val="none" w:sz="0" w:space="0" w:color="auto"/>
                <w:right w:val="none" w:sz="0" w:space="0" w:color="auto"/>
              </w:divBdr>
              <w:divsChild>
                <w:div w:id="1625040179">
                  <w:marLeft w:val="0"/>
                  <w:marRight w:val="0"/>
                  <w:marTop w:val="0"/>
                  <w:marBottom w:val="0"/>
                  <w:divBdr>
                    <w:top w:val="none" w:sz="0" w:space="0" w:color="auto"/>
                    <w:left w:val="none" w:sz="0" w:space="0" w:color="auto"/>
                    <w:bottom w:val="none" w:sz="0" w:space="0" w:color="auto"/>
                    <w:right w:val="none" w:sz="0" w:space="0" w:color="auto"/>
                  </w:divBdr>
                  <w:divsChild>
                    <w:div w:id="979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2221</Words>
  <Characters>1266</Characters>
  <Application>Microsoft Office Word</Application>
  <DocSecurity>0</DocSecurity>
  <Lines>10</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2014-10-29T10:47:00Z</dcterms:created>
  <dcterms:modified xsi:type="dcterms:W3CDTF">2014-10-29T10:47:00Z</dcterms:modified>
</cp:coreProperties>
</file>